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57E6" w14:textId="77777777" w:rsidR="00457CB0" w:rsidRDefault="00000000">
      <w:pPr>
        <w:spacing w:before="72" w:line="278" w:lineRule="auto"/>
        <w:ind w:left="735" w:right="624"/>
        <w:jc w:val="center"/>
        <w:rPr>
          <w:b/>
          <w:sz w:val="28"/>
        </w:rPr>
      </w:pPr>
      <w:r>
        <w:rPr>
          <w:b/>
          <w:sz w:val="28"/>
        </w:rPr>
        <w:t>Государственное бюджетное учреждение здравоохранения города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Москвы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«Детская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городская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поликлиника 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12 Департамента</w:t>
      </w:r>
    </w:p>
    <w:p w14:paraId="75B0E62C" w14:textId="77777777" w:rsidR="00457CB0" w:rsidRDefault="00000000">
      <w:pPr>
        <w:spacing w:line="319" w:lineRule="exact"/>
        <w:ind w:left="1717" w:right="1606"/>
        <w:jc w:val="center"/>
        <w:rPr>
          <w:b/>
          <w:sz w:val="28"/>
        </w:rPr>
      </w:pPr>
      <w:r>
        <w:rPr>
          <w:b/>
          <w:sz w:val="28"/>
        </w:rPr>
        <w:t>здравоохранения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города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Москвы»</w:t>
      </w:r>
    </w:p>
    <w:p w14:paraId="1E7B1B1A" w14:textId="77777777" w:rsidR="00457CB0" w:rsidRDefault="00000000">
      <w:pPr>
        <w:pStyle w:val="a4"/>
      </w:pPr>
      <w:r>
        <w:t>Информация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родителей</w:t>
      </w:r>
    </w:p>
    <w:p w14:paraId="73CB6452" w14:textId="77777777" w:rsidR="00457CB0" w:rsidRDefault="00000000">
      <w:pPr>
        <w:spacing w:before="263"/>
        <w:ind w:left="1717" w:right="1603"/>
        <w:jc w:val="center"/>
        <w:rPr>
          <w:b/>
          <w:i/>
          <w:sz w:val="36"/>
        </w:rPr>
      </w:pPr>
      <w:r>
        <w:rPr>
          <w:b/>
          <w:i/>
          <w:color w:val="FF0000"/>
          <w:sz w:val="36"/>
        </w:rPr>
        <w:t>ЗДОРОВЫЙ</w:t>
      </w:r>
      <w:r>
        <w:rPr>
          <w:b/>
          <w:i/>
          <w:color w:val="FF0000"/>
          <w:spacing w:val="-3"/>
          <w:sz w:val="36"/>
        </w:rPr>
        <w:t xml:space="preserve"> </w:t>
      </w:r>
      <w:r>
        <w:rPr>
          <w:b/>
          <w:i/>
          <w:color w:val="FF0000"/>
          <w:sz w:val="36"/>
        </w:rPr>
        <w:t>ОБРАЗ</w:t>
      </w:r>
      <w:r>
        <w:rPr>
          <w:b/>
          <w:i/>
          <w:color w:val="FF0000"/>
          <w:spacing w:val="-2"/>
          <w:sz w:val="36"/>
        </w:rPr>
        <w:t xml:space="preserve"> </w:t>
      </w:r>
      <w:r>
        <w:rPr>
          <w:b/>
          <w:i/>
          <w:color w:val="FF0000"/>
          <w:sz w:val="36"/>
        </w:rPr>
        <w:t>ЖИЗНИ</w:t>
      </w:r>
    </w:p>
    <w:p w14:paraId="5CD4A09D" w14:textId="77777777" w:rsidR="00457CB0" w:rsidRDefault="00000000">
      <w:pPr>
        <w:spacing w:before="253" w:line="276" w:lineRule="auto"/>
        <w:ind w:left="222" w:right="102" w:firstLine="539"/>
        <w:jc w:val="both"/>
        <w:rPr>
          <w:i/>
          <w:sz w:val="28"/>
        </w:rPr>
      </w:pPr>
      <w:r>
        <w:rPr>
          <w:sz w:val="28"/>
        </w:rPr>
        <w:t>В современной России на законодательном уровне разработаны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организации </w:t>
      </w:r>
      <w:r>
        <w:rPr>
          <w:b/>
          <w:sz w:val="28"/>
        </w:rPr>
        <w:t>ЗДОРОВОГО ОБРАЗА ЖИЗНИ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среди детского населения.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2"/>
          <w:sz w:val="28"/>
        </w:rPr>
        <w:t xml:space="preserve"> </w:t>
      </w:r>
      <w:r>
        <w:rPr>
          <w:sz w:val="28"/>
        </w:rPr>
        <w:t>со</w:t>
      </w:r>
      <w:r>
        <w:rPr>
          <w:spacing w:val="5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52"/>
          <w:sz w:val="28"/>
        </w:rPr>
        <w:t xml:space="preserve"> </w:t>
      </w:r>
      <w:r>
        <w:rPr>
          <w:sz w:val="28"/>
        </w:rPr>
        <w:t>30</w:t>
      </w:r>
      <w:r>
        <w:rPr>
          <w:spacing w:val="54"/>
          <w:sz w:val="28"/>
        </w:rPr>
        <w:t xml:space="preserve"> </w:t>
      </w:r>
      <w:r>
        <w:rPr>
          <w:i/>
          <w:sz w:val="28"/>
        </w:rPr>
        <w:t>Федерального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закона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21.11.2011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323-ФЗ</w:t>
      </w:r>
    </w:p>
    <w:p w14:paraId="64228691" w14:textId="77777777" w:rsidR="00457CB0" w:rsidRDefault="00000000">
      <w:pPr>
        <w:pStyle w:val="a3"/>
        <w:spacing w:before="1" w:line="276" w:lineRule="auto"/>
        <w:ind w:left="222" w:right="102"/>
        <w:jc w:val="both"/>
      </w:pPr>
      <w:r>
        <w:rPr>
          <w:i/>
        </w:rPr>
        <w:t>«Об</w:t>
      </w:r>
      <w:r>
        <w:rPr>
          <w:i/>
          <w:spacing w:val="1"/>
        </w:rPr>
        <w:t xml:space="preserve"> </w:t>
      </w:r>
      <w:r>
        <w:rPr>
          <w:i/>
        </w:rPr>
        <w:t>основах</w:t>
      </w:r>
      <w:r>
        <w:rPr>
          <w:i/>
          <w:spacing w:val="1"/>
        </w:rPr>
        <w:t xml:space="preserve"> </w:t>
      </w:r>
      <w:r>
        <w:rPr>
          <w:i/>
        </w:rPr>
        <w:t>охраны</w:t>
      </w:r>
      <w:r>
        <w:rPr>
          <w:i/>
          <w:spacing w:val="1"/>
        </w:rPr>
        <w:t xml:space="preserve"> </w:t>
      </w:r>
      <w:r>
        <w:rPr>
          <w:i/>
        </w:rPr>
        <w:t>здоровья</w:t>
      </w:r>
      <w:r>
        <w:rPr>
          <w:i/>
          <w:spacing w:val="1"/>
        </w:rPr>
        <w:t xml:space="preserve"> </w:t>
      </w:r>
      <w:r>
        <w:rPr>
          <w:i/>
        </w:rPr>
        <w:t>граждан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Российской</w:t>
      </w:r>
      <w:r>
        <w:rPr>
          <w:i/>
          <w:spacing w:val="1"/>
        </w:rPr>
        <w:t xml:space="preserve"> </w:t>
      </w:r>
      <w:r>
        <w:rPr>
          <w:i/>
        </w:rPr>
        <w:t>Федерации»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пропагандируется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6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факторах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здорового образа жизни и создание условий для ведения здорового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спортом.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национального проекта «Демография» разработан Приказ Минздрава 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12.04.2021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325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мотивации</w:t>
      </w:r>
      <w:r>
        <w:rPr>
          <w:spacing w:val="-67"/>
        </w:rPr>
        <w:t xml:space="preserve"> </w:t>
      </w:r>
      <w:r>
        <w:t>граждан к здоровому образу жизни, включая здоровое питание и отказ от</w:t>
      </w:r>
      <w:r>
        <w:rPr>
          <w:spacing w:val="1"/>
        </w:rPr>
        <w:t xml:space="preserve"> </w:t>
      </w:r>
      <w:r>
        <w:t>вредных</w:t>
      </w:r>
      <w:r>
        <w:rPr>
          <w:spacing w:val="-4"/>
        </w:rPr>
        <w:t xml:space="preserve"> </w:t>
      </w:r>
      <w:r>
        <w:t>привычек».</w:t>
      </w:r>
    </w:p>
    <w:p w14:paraId="1B915938" w14:textId="77777777" w:rsidR="00457CB0" w:rsidRDefault="00000000">
      <w:pPr>
        <w:pStyle w:val="a3"/>
        <w:spacing w:before="201" w:line="276" w:lineRule="auto"/>
        <w:ind w:left="222" w:right="103" w:firstLine="539"/>
        <w:jc w:val="both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hyperlink r:id="rId5">
        <w:r>
          <w:t>человека</w:t>
        </w:r>
      </w:hyperlink>
      <w:r>
        <w:t>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самочувствие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уберечься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излишнего</w:t>
      </w:r>
      <w:r>
        <w:rPr>
          <w:spacing w:val="1"/>
        </w:rPr>
        <w:t xml:space="preserve"> </w:t>
      </w:r>
      <w:r>
        <w:t>стресса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hyperlink r:id="rId6">
        <w:r>
          <w:t>питанием</w:t>
        </w:r>
      </w:hyperlink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привычками, направлен на снижение риска возникновения неинфекционных</w:t>
      </w:r>
      <w:r>
        <w:rPr>
          <w:spacing w:val="1"/>
        </w:rPr>
        <w:t xml:space="preserve"> </w:t>
      </w:r>
      <w:r>
        <w:t>заболеваний и характеризуется исключением или снижением таких факторов</w:t>
      </w:r>
      <w:r>
        <w:rPr>
          <w:spacing w:val="1"/>
        </w:rPr>
        <w:t xml:space="preserve"> </w:t>
      </w:r>
      <w:r>
        <w:t xml:space="preserve">риска для здоровья как </w:t>
      </w:r>
      <w:hyperlink r:id="rId7">
        <w:r>
          <w:t>курение табака</w:t>
        </w:r>
      </w:hyperlink>
      <w:r>
        <w:t xml:space="preserve">, </w:t>
      </w:r>
      <w:hyperlink r:id="rId8">
        <w:r>
          <w:t>потребление алкоголя</w:t>
        </w:r>
      </w:hyperlink>
      <w:r>
        <w:t>, чрезмерное</w:t>
      </w:r>
      <w:r>
        <w:rPr>
          <w:spacing w:val="1"/>
        </w:rPr>
        <w:t xml:space="preserve"> </w:t>
      </w:r>
      <w:r>
        <w:t>потребление кофеина, нерациональное питание, нерегулярный режим сна и</w:t>
      </w:r>
      <w:r>
        <w:rPr>
          <w:spacing w:val="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hyperlink r:id="rId9">
        <w:r>
          <w:t>физической</w:t>
        </w:r>
        <w:r>
          <w:rPr>
            <w:spacing w:val="-1"/>
          </w:rPr>
          <w:t xml:space="preserve"> </w:t>
        </w:r>
        <w:r>
          <w:t>активности</w:t>
        </w:r>
      </w:hyperlink>
      <w:r>
        <w:t>.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борьбу</w:t>
      </w:r>
      <w:r>
        <w:rPr>
          <w:spacing w:val="-5"/>
        </w:rPr>
        <w:t xml:space="preserve"> </w:t>
      </w:r>
      <w:r>
        <w:t>со</w:t>
      </w:r>
      <w:r>
        <w:rPr>
          <w:spacing w:val="1"/>
        </w:rPr>
        <w:t xml:space="preserve"> </w:t>
      </w:r>
      <w:hyperlink r:id="rId10">
        <w:r>
          <w:t>стрессом</w:t>
        </w:r>
      </w:hyperlink>
      <w:r>
        <w:t>.</w:t>
      </w:r>
    </w:p>
    <w:p w14:paraId="32188C71" w14:textId="77777777" w:rsidR="00457CB0" w:rsidRDefault="00000000">
      <w:pPr>
        <w:pStyle w:val="a3"/>
        <w:spacing w:before="199" w:line="276" w:lineRule="auto"/>
        <w:ind w:left="222" w:right="108" w:firstLine="539"/>
        <w:jc w:val="both"/>
      </w:pPr>
      <w:r>
        <w:t>Принципы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rPr>
          <w:b/>
        </w:rPr>
        <w:t>закладываются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молодом</w:t>
      </w:r>
      <w:r>
        <w:rPr>
          <w:b/>
          <w:spacing w:val="1"/>
        </w:rPr>
        <w:t xml:space="preserve"> </w:t>
      </w:r>
      <w:r>
        <w:rPr>
          <w:b/>
        </w:rPr>
        <w:t>возрасте</w:t>
      </w:r>
      <w:r>
        <w:t>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пути.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сформировавшиеся в молодости, зачастую сохраняются и во взрослой жизни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ведут</w:t>
      </w:r>
      <w:r>
        <w:rPr>
          <w:spacing w:val="-1"/>
        </w:rPr>
        <w:t xml:space="preserve"> </w:t>
      </w:r>
      <w:r>
        <w:t>к оздоровлению</w:t>
      </w:r>
      <w:r>
        <w:rPr>
          <w:spacing w:val="-1"/>
        </w:rPr>
        <w:t xml:space="preserve"> </w:t>
      </w:r>
      <w:r>
        <w:t>нации в</w:t>
      </w:r>
      <w:r>
        <w:rPr>
          <w:spacing w:val="-1"/>
        </w:rPr>
        <w:t xml:space="preserve"> </w:t>
      </w:r>
      <w:r>
        <w:t>целом.</w:t>
      </w:r>
    </w:p>
    <w:p w14:paraId="72D08F62" w14:textId="77777777" w:rsidR="00457CB0" w:rsidRDefault="00457CB0">
      <w:pPr>
        <w:spacing w:line="276" w:lineRule="auto"/>
        <w:jc w:val="both"/>
        <w:sectPr w:rsidR="00457CB0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14:paraId="4619959E" w14:textId="77777777" w:rsidR="00457CB0" w:rsidRDefault="00457CB0">
      <w:pPr>
        <w:pStyle w:val="a3"/>
        <w:spacing w:before="2"/>
        <w:rPr>
          <w:sz w:val="9"/>
        </w:rPr>
      </w:pPr>
    </w:p>
    <w:p w14:paraId="5E8DA158" w14:textId="77777777" w:rsidR="00457CB0" w:rsidRDefault="00000000">
      <w:pPr>
        <w:pStyle w:val="a3"/>
        <w:ind w:left="109"/>
        <w:rPr>
          <w:sz w:val="20"/>
        </w:rPr>
      </w:pPr>
      <w:r>
        <w:rPr>
          <w:noProof/>
          <w:sz w:val="20"/>
        </w:rPr>
        <w:drawing>
          <wp:inline distT="0" distB="0" distL="0" distR="0" wp14:anchorId="1B33A2A5" wp14:editId="26F3519C">
            <wp:extent cx="5949386" cy="44680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386" cy="446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389BA" w14:textId="77777777" w:rsidR="00457CB0" w:rsidRDefault="00457CB0">
      <w:pPr>
        <w:pStyle w:val="a3"/>
        <w:spacing w:before="7"/>
        <w:rPr>
          <w:sz w:val="12"/>
        </w:rPr>
      </w:pPr>
    </w:p>
    <w:p w14:paraId="3D779FD4" w14:textId="77777777" w:rsidR="00457CB0" w:rsidRDefault="00000000">
      <w:pPr>
        <w:spacing w:before="90"/>
        <w:ind w:left="761"/>
        <w:rPr>
          <w:i/>
          <w:sz w:val="24"/>
        </w:rPr>
      </w:pPr>
      <w:hyperlink r:id="rId12">
        <w:r>
          <w:rPr>
            <w:i/>
            <w:sz w:val="24"/>
          </w:rPr>
          <w:t>Итоги</w:t>
        </w:r>
        <w:r>
          <w:rPr>
            <w:i/>
            <w:spacing w:val="-2"/>
            <w:sz w:val="24"/>
          </w:rPr>
          <w:t xml:space="preserve"> </w:t>
        </w:r>
        <w:r>
          <w:rPr>
            <w:i/>
            <w:sz w:val="24"/>
          </w:rPr>
          <w:t>Конкурса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плакатов</w:t>
        </w:r>
        <w:r>
          <w:rPr>
            <w:i/>
            <w:spacing w:val="-2"/>
            <w:sz w:val="24"/>
          </w:rPr>
          <w:t xml:space="preserve"> </w:t>
        </w:r>
        <w:r>
          <w:rPr>
            <w:i/>
            <w:sz w:val="24"/>
          </w:rPr>
          <w:t>«Мы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–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за</w:t>
        </w:r>
        <w:r>
          <w:rPr>
            <w:i/>
            <w:spacing w:val="-2"/>
            <w:sz w:val="24"/>
          </w:rPr>
          <w:t xml:space="preserve"> </w:t>
        </w:r>
        <w:r>
          <w:rPr>
            <w:i/>
            <w:sz w:val="24"/>
          </w:rPr>
          <w:t>здоровый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образ</w:t>
        </w:r>
        <w:r>
          <w:rPr>
            <w:i/>
            <w:spacing w:val="-2"/>
            <w:sz w:val="24"/>
          </w:rPr>
          <w:t xml:space="preserve"> </w:t>
        </w:r>
        <w:r>
          <w:rPr>
            <w:i/>
            <w:sz w:val="24"/>
          </w:rPr>
          <w:t>жизни!»</w:t>
        </w:r>
      </w:hyperlink>
    </w:p>
    <w:p w14:paraId="313B5A37" w14:textId="77777777" w:rsidR="00457CB0" w:rsidRDefault="00457CB0">
      <w:pPr>
        <w:pStyle w:val="a3"/>
        <w:rPr>
          <w:i/>
          <w:sz w:val="26"/>
        </w:rPr>
      </w:pPr>
    </w:p>
    <w:p w14:paraId="4D00AD6C" w14:textId="77777777" w:rsidR="00457CB0" w:rsidRDefault="00457CB0">
      <w:pPr>
        <w:pStyle w:val="a3"/>
        <w:rPr>
          <w:i/>
          <w:sz w:val="26"/>
        </w:rPr>
      </w:pPr>
    </w:p>
    <w:p w14:paraId="2E09DFFA" w14:textId="77777777" w:rsidR="00457CB0" w:rsidRDefault="00457CB0">
      <w:pPr>
        <w:pStyle w:val="a3"/>
        <w:rPr>
          <w:i/>
          <w:sz w:val="26"/>
        </w:rPr>
      </w:pPr>
    </w:p>
    <w:p w14:paraId="4BE24832" w14:textId="77777777" w:rsidR="00457CB0" w:rsidRDefault="00457CB0">
      <w:pPr>
        <w:pStyle w:val="a3"/>
        <w:rPr>
          <w:i/>
          <w:sz w:val="33"/>
        </w:rPr>
      </w:pPr>
    </w:p>
    <w:p w14:paraId="42F87FDA" w14:textId="77777777" w:rsidR="00457CB0" w:rsidRDefault="00000000">
      <w:pPr>
        <w:ind w:left="222"/>
        <w:rPr>
          <w:b/>
          <w:sz w:val="32"/>
        </w:rPr>
      </w:pPr>
      <w:r>
        <w:rPr>
          <w:b/>
          <w:color w:val="111111"/>
          <w:sz w:val="32"/>
          <w:u w:val="thick" w:color="111111"/>
        </w:rPr>
        <w:t>Здоровый</w:t>
      </w:r>
      <w:r>
        <w:rPr>
          <w:b/>
          <w:color w:val="111111"/>
          <w:spacing w:val="-6"/>
          <w:sz w:val="32"/>
          <w:u w:val="thick" w:color="111111"/>
        </w:rPr>
        <w:t xml:space="preserve"> </w:t>
      </w:r>
      <w:r>
        <w:rPr>
          <w:b/>
          <w:color w:val="111111"/>
          <w:sz w:val="32"/>
          <w:u w:val="thick" w:color="111111"/>
        </w:rPr>
        <w:t>образ</w:t>
      </w:r>
      <w:r>
        <w:rPr>
          <w:b/>
          <w:color w:val="111111"/>
          <w:spacing w:val="-6"/>
          <w:sz w:val="32"/>
          <w:u w:val="thick" w:color="111111"/>
        </w:rPr>
        <w:t xml:space="preserve"> </w:t>
      </w:r>
      <w:r>
        <w:rPr>
          <w:b/>
          <w:color w:val="111111"/>
          <w:sz w:val="32"/>
          <w:u w:val="thick" w:color="111111"/>
        </w:rPr>
        <w:t>жизни</w:t>
      </w:r>
      <w:r>
        <w:rPr>
          <w:b/>
          <w:color w:val="111111"/>
          <w:spacing w:val="-5"/>
          <w:sz w:val="32"/>
          <w:u w:val="thick" w:color="111111"/>
        </w:rPr>
        <w:t xml:space="preserve"> </w:t>
      </w:r>
      <w:r>
        <w:rPr>
          <w:b/>
          <w:color w:val="111111"/>
          <w:sz w:val="32"/>
          <w:u w:val="thick" w:color="111111"/>
        </w:rPr>
        <w:t>школьника</w:t>
      </w:r>
      <w:r>
        <w:rPr>
          <w:b/>
          <w:color w:val="111111"/>
          <w:spacing w:val="-5"/>
          <w:sz w:val="32"/>
          <w:u w:val="thick" w:color="111111"/>
        </w:rPr>
        <w:t xml:space="preserve"> </w:t>
      </w:r>
      <w:r>
        <w:rPr>
          <w:b/>
          <w:color w:val="111111"/>
          <w:sz w:val="32"/>
          <w:u w:val="thick" w:color="111111"/>
        </w:rPr>
        <w:t>включает:</w:t>
      </w:r>
    </w:p>
    <w:p w14:paraId="524DB84B" w14:textId="77777777" w:rsidR="00457CB0" w:rsidRDefault="00000000">
      <w:pPr>
        <w:pStyle w:val="a5"/>
        <w:numPr>
          <w:ilvl w:val="0"/>
          <w:numId w:val="1"/>
        </w:numPr>
        <w:tabs>
          <w:tab w:val="left" w:pos="598"/>
          <w:tab w:val="left" w:pos="599"/>
        </w:tabs>
        <w:spacing w:before="119"/>
        <w:ind w:hanging="361"/>
        <w:rPr>
          <w:sz w:val="32"/>
        </w:rPr>
      </w:pPr>
      <w:r>
        <w:rPr>
          <w:color w:val="111111"/>
          <w:sz w:val="32"/>
        </w:rPr>
        <w:t>правильное</w:t>
      </w:r>
      <w:r>
        <w:rPr>
          <w:color w:val="111111"/>
          <w:spacing w:val="-5"/>
          <w:sz w:val="32"/>
        </w:rPr>
        <w:t xml:space="preserve"> </w:t>
      </w:r>
      <w:r>
        <w:rPr>
          <w:color w:val="111111"/>
          <w:sz w:val="32"/>
        </w:rPr>
        <w:t>питание,</w:t>
      </w:r>
    </w:p>
    <w:p w14:paraId="0AA3F6E2" w14:textId="77777777" w:rsidR="00457CB0" w:rsidRDefault="00000000">
      <w:pPr>
        <w:pStyle w:val="a5"/>
        <w:numPr>
          <w:ilvl w:val="0"/>
          <w:numId w:val="1"/>
        </w:numPr>
        <w:tabs>
          <w:tab w:val="left" w:pos="598"/>
          <w:tab w:val="left" w:pos="599"/>
        </w:tabs>
        <w:ind w:hanging="361"/>
        <w:rPr>
          <w:sz w:val="32"/>
        </w:rPr>
      </w:pPr>
      <w:r>
        <w:rPr>
          <w:color w:val="111111"/>
          <w:sz w:val="32"/>
        </w:rPr>
        <w:t>занятие</w:t>
      </w:r>
      <w:r>
        <w:rPr>
          <w:color w:val="111111"/>
          <w:spacing w:val="-5"/>
          <w:sz w:val="32"/>
        </w:rPr>
        <w:t xml:space="preserve"> </w:t>
      </w:r>
      <w:r>
        <w:rPr>
          <w:color w:val="111111"/>
          <w:sz w:val="32"/>
        </w:rPr>
        <w:t>физическими</w:t>
      </w:r>
      <w:r>
        <w:rPr>
          <w:color w:val="111111"/>
          <w:spacing w:val="-5"/>
          <w:sz w:val="32"/>
        </w:rPr>
        <w:t xml:space="preserve"> </w:t>
      </w:r>
      <w:r>
        <w:rPr>
          <w:color w:val="111111"/>
          <w:sz w:val="32"/>
        </w:rPr>
        <w:t>упражнениями,</w:t>
      </w:r>
    </w:p>
    <w:p w14:paraId="4F42E337" w14:textId="77777777" w:rsidR="00457CB0" w:rsidRDefault="00000000">
      <w:pPr>
        <w:pStyle w:val="a5"/>
        <w:numPr>
          <w:ilvl w:val="0"/>
          <w:numId w:val="1"/>
        </w:numPr>
        <w:tabs>
          <w:tab w:val="left" w:pos="598"/>
          <w:tab w:val="left" w:pos="599"/>
        </w:tabs>
        <w:spacing w:before="148"/>
        <w:ind w:hanging="361"/>
        <w:rPr>
          <w:sz w:val="32"/>
        </w:rPr>
      </w:pPr>
      <w:r>
        <w:rPr>
          <w:color w:val="111111"/>
          <w:sz w:val="32"/>
        </w:rPr>
        <w:t>закаливание,</w:t>
      </w:r>
    </w:p>
    <w:p w14:paraId="541387C6" w14:textId="77777777" w:rsidR="00457CB0" w:rsidRDefault="00000000">
      <w:pPr>
        <w:pStyle w:val="a5"/>
        <w:numPr>
          <w:ilvl w:val="0"/>
          <w:numId w:val="1"/>
        </w:numPr>
        <w:tabs>
          <w:tab w:val="left" w:pos="598"/>
          <w:tab w:val="left" w:pos="599"/>
        </w:tabs>
        <w:ind w:hanging="361"/>
        <w:rPr>
          <w:sz w:val="32"/>
        </w:rPr>
      </w:pPr>
      <w:r>
        <w:rPr>
          <w:color w:val="111111"/>
          <w:sz w:val="32"/>
        </w:rPr>
        <w:t>соблюдение</w:t>
      </w:r>
      <w:r>
        <w:rPr>
          <w:color w:val="111111"/>
          <w:spacing w:val="-4"/>
          <w:sz w:val="32"/>
        </w:rPr>
        <w:t xml:space="preserve"> </w:t>
      </w:r>
      <w:r>
        <w:rPr>
          <w:color w:val="111111"/>
          <w:sz w:val="32"/>
        </w:rPr>
        <w:t>режима</w:t>
      </w:r>
      <w:r>
        <w:rPr>
          <w:color w:val="111111"/>
          <w:spacing w:val="-3"/>
          <w:sz w:val="32"/>
        </w:rPr>
        <w:t xml:space="preserve"> </w:t>
      </w:r>
      <w:r>
        <w:rPr>
          <w:color w:val="111111"/>
          <w:sz w:val="32"/>
        </w:rPr>
        <w:t>дня,</w:t>
      </w:r>
    </w:p>
    <w:p w14:paraId="0C4CAC1F" w14:textId="77777777" w:rsidR="00457CB0" w:rsidRDefault="00000000">
      <w:pPr>
        <w:pStyle w:val="a5"/>
        <w:numPr>
          <w:ilvl w:val="0"/>
          <w:numId w:val="1"/>
        </w:numPr>
        <w:tabs>
          <w:tab w:val="left" w:pos="598"/>
          <w:tab w:val="left" w:pos="599"/>
        </w:tabs>
        <w:spacing w:before="150"/>
        <w:ind w:hanging="361"/>
        <w:rPr>
          <w:sz w:val="32"/>
        </w:rPr>
      </w:pPr>
      <w:r>
        <w:rPr>
          <w:color w:val="111111"/>
          <w:sz w:val="32"/>
        </w:rPr>
        <w:t>соблюдение</w:t>
      </w:r>
      <w:r>
        <w:rPr>
          <w:color w:val="111111"/>
          <w:spacing w:val="-6"/>
          <w:sz w:val="32"/>
        </w:rPr>
        <w:t xml:space="preserve"> </w:t>
      </w:r>
      <w:r>
        <w:rPr>
          <w:color w:val="111111"/>
          <w:sz w:val="32"/>
        </w:rPr>
        <w:t>норм</w:t>
      </w:r>
      <w:r>
        <w:rPr>
          <w:color w:val="111111"/>
          <w:spacing w:val="-2"/>
          <w:sz w:val="32"/>
        </w:rPr>
        <w:t xml:space="preserve"> </w:t>
      </w:r>
      <w:r>
        <w:rPr>
          <w:color w:val="111111"/>
          <w:sz w:val="32"/>
        </w:rPr>
        <w:t>гигиены,</w:t>
      </w:r>
    </w:p>
    <w:p w14:paraId="7473D808" w14:textId="77777777" w:rsidR="00457CB0" w:rsidRDefault="00000000">
      <w:pPr>
        <w:pStyle w:val="a5"/>
        <w:numPr>
          <w:ilvl w:val="0"/>
          <w:numId w:val="1"/>
        </w:numPr>
        <w:tabs>
          <w:tab w:val="left" w:pos="598"/>
          <w:tab w:val="left" w:pos="599"/>
        </w:tabs>
        <w:ind w:hanging="361"/>
        <w:rPr>
          <w:sz w:val="32"/>
        </w:rPr>
      </w:pPr>
      <w:r>
        <w:rPr>
          <w:color w:val="111111"/>
          <w:sz w:val="32"/>
        </w:rPr>
        <w:t>отказ</w:t>
      </w:r>
      <w:r>
        <w:rPr>
          <w:color w:val="111111"/>
          <w:spacing w:val="-2"/>
          <w:sz w:val="32"/>
        </w:rPr>
        <w:t xml:space="preserve"> </w:t>
      </w:r>
      <w:r>
        <w:rPr>
          <w:color w:val="111111"/>
          <w:sz w:val="32"/>
        </w:rPr>
        <w:t>от</w:t>
      </w:r>
      <w:r>
        <w:rPr>
          <w:color w:val="111111"/>
          <w:spacing w:val="-4"/>
          <w:sz w:val="32"/>
        </w:rPr>
        <w:t xml:space="preserve"> </w:t>
      </w:r>
      <w:r>
        <w:rPr>
          <w:color w:val="111111"/>
          <w:sz w:val="32"/>
        </w:rPr>
        <w:t>вредных</w:t>
      </w:r>
      <w:r>
        <w:rPr>
          <w:color w:val="111111"/>
          <w:spacing w:val="-2"/>
          <w:sz w:val="32"/>
        </w:rPr>
        <w:t xml:space="preserve"> </w:t>
      </w:r>
      <w:r>
        <w:rPr>
          <w:color w:val="111111"/>
          <w:sz w:val="32"/>
        </w:rPr>
        <w:t>привычек.</w:t>
      </w:r>
    </w:p>
    <w:sectPr w:rsidR="00457CB0">
      <w:pgSz w:w="11910" w:h="16840"/>
      <w:pgMar w:top="158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E71BF"/>
    <w:multiLevelType w:val="hybridMultilevel"/>
    <w:tmpl w:val="10BC6146"/>
    <w:lvl w:ilvl="0" w:tplc="4232C592">
      <w:numFmt w:val="bullet"/>
      <w:lvlText w:val=""/>
      <w:lvlJc w:val="left"/>
      <w:pPr>
        <w:ind w:left="598" w:hanging="360"/>
      </w:pPr>
      <w:rPr>
        <w:rFonts w:ascii="Symbol" w:eastAsia="Symbol" w:hAnsi="Symbol" w:cs="Symbol" w:hint="default"/>
        <w:color w:val="111111"/>
        <w:w w:val="99"/>
        <w:sz w:val="20"/>
        <w:szCs w:val="20"/>
        <w:lang w:val="ru-RU" w:eastAsia="en-US" w:bidi="ar-SA"/>
      </w:rPr>
    </w:lvl>
    <w:lvl w:ilvl="1" w:tplc="125A7C6E">
      <w:numFmt w:val="bullet"/>
      <w:lvlText w:val="•"/>
      <w:lvlJc w:val="left"/>
      <w:pPr>
        <w:ind w:left="1508" w:hanging="360"/>
      </w:pPr>
      <w:rPr>
        <w:rFonts w:hint="default"/>
        <w:lang w:val="ru-RU" w:eastAsia="en-US" w:bidi="ar-SA"/>
      </w:rPr>
    </w:lvl>
    <w:lvl w:ilvl="2" w:tplc="164A6962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3" w:tplc="4EE40232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4" w:tplc="AC363B4A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F6C0E34C">
      <w:numFmt w:val="bullet"/>
      <w:lvlText w:val="•"/>
      <w:lvlJc w:val="left"/>
      <w:pPr>
        <w:ind w:left="5143" w:hanging="360"/>
      </w:pPr>
      <w:rPr>
        <w:rFonts w:hint="default"/>
        <w:lang w:val="ru-RU" w:eastAsia="en-US" w:bidi="ar-SA"/>
      </w:rPr>
    </w:lvl>
    <w:lvl w:ilvl="6" w:tplc="770EEA12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 w:tplc="5762CF6A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B2529540">
      <w:numFmt w:val="bullet"/>
      <w:lvlText w:val="•"/>
      <w:lvlJc w:val="left"/>
      <w:pPr>
        <w:ind w:left="7869" w:hanging="360"/>
      </w:pPr>
      <w:rPr>
        <w:rFonts w:hint="default"/>
        <w:lang w:val="ru-RU" w:eastAsia="en-US" w:bidi="ar-SA"/>
      </w:rPr>
    </w:lvl>
  </w:abstractNum>
  <w:num w:numId="1" w16cid:durableId="318657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B0"/>
    <w:rsid w:val="00457CB0"/>
    <w:rsid w:val="00BB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E003"/>
  <w15:docId w15:val="{610A4DA3-B72E-4C5D-9143-0527CA02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49"/>
      <w:ind w:left="1717" w:right="161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151"/>
      <w:ind w:left="598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0%D1%81%D0%BF%D0%B8%D1%82%D0%B8%D0%B5_%D1%81%D0%BF%D0%B8%D1%80%D1%82%D0%BD%D1%8B%D1%85_%D0%BD%D0%B0%D0%BF%D0%B8%D1%82%D0%BA%D0%BE%D0%B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1%83%D1%80%D0%B5%D0%BD%D0%B8%D0%B5_%D1%82%D0%B0%D0%B1%D0%B0%D0%BA%D0%B0" TargetMode="External"/><Relationship Id="rId12" Type="http://schemas.openxmlformats.org/officeDocument/2006/relationships/hyperlink" Target="http://spbtk.ru/%d0%b8%d1%82%d0%be%d0%b3%d0%b8-%d0%ba%d0%be%d0%bd%d0%ba%d1%83%d1%80%d1%81%d0%b0-%d0%bf%d0%bb%d0%b0%d0%ba%d0%b0%d1%82%d0%be%d0%b2-%d0%bc%d1%8b-%d0%b7%d0%b0-%d0%b7%d0%b4%d0%be%d1%80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0%B4%D0%BE%D1%80%D0%BE%D0%B2%D0%BE%D0%B5_%D0%BF%D0%B8%D1%82%D0%B0%D0%BD%D0%B8%D0%B5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ru.wikipedia.org/wiki/%D0%A7%D0%B5%D0%BB%D0%BE%D0%B2%D0%B5%D0%BA" TargetMode="External"/><Relationship Id="rId10" Type="http://schemas.openxmlformats.org/officeDocument/2006/relationships/hyperlink" Target="https://ru.wikipedia.org/wiki/%D0%A1%D1%82%D1%80%D0%B5%D1%81%D1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4%D0%B8%D0%B7%D0%B8%D1%87%D0%B5%D1%81%D0%BA%D0%B0%D1%8F_%D0%B0%D0%BA%D1%82%D0%B8%D0%B2%D0%BD%D0%BE%D1%81%D1%82%D1%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Сакалы</cp:lastModifiedBy>
  <cp:revision>2</cp:revision>
  <dcterms:created xsi:type="dcterms:W3CDTF">2023-03-02T08:00:00Z</dcterms:created>
  <dcterms:modified xsi:type="dcterms:W3CDTF">2023-03-02T08:00:00Z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2023-03-02T00:00:00Z</vt:filetime>
  </property>
</Properties>
</file>